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3C" w:rsidRPr="00B83CEA" w:rsidRDefault="00C41C94" w:rsidP="00962F3C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Improvement and Innovation Board</w:t>
      </w:r>
      <w:r w:rsidR="00962F3C" w:rsidRPr="00B83CEA">
        <w:rPr>
          <w:rFonts w:ascii="Arial" w:hAnsi="Arial" w:cs="Arial"/>
          <w:sz w:val="28"/>
          <w:szCs w:val="28"/>
        </w:rPr>
        <w:t xml:space="preserve"> – report from </w:t>
      </w:r>
      <w:r w:rsidR="00AC005F" w:rsidRPr="00B83CEA">
        <w:rPr>
          <w:rFonts w:ascii="Arial" w:hAnsi="Arial" w:cs="Arial"/>
          <w:sz w:val="28"/>
          <w:szCs w:val="28"/>
        </w:rPr>
        <w:t xml:space="preserve">Cllr </w:t>
      </w:r>
      <w:r>
        <w:rPr>
          <w:rFonts w:ascii="Arial" w:hAnsi="Arial" w:cs="Arial"/>
          <w:sz w:val="28"/>
          <w:szCs w:val="28"/>
        </w:rPr>
        <w:t>Paul Bettison</w:t>
      </w:r>
      <w:r w:rsidR="00962F3C" w:rsidRPr="00B83C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OBE</w:t>
      </w:r>
      <w:r w:rsidR="00E17FBD">
        <w:rPr>
          <w:rFonts w:ascii="Arial" w:hAnsi="Arial" w:cs="Arial"/>
          <w:sz w:val="28"/>
          <w:szCs w:val="28"/>
        </w:rPr>
        <w:t xml:space="preserve"> </w:t>
      </w:r>
      <w:r w:rsidR="00962F3C" w:rsidRPr="00B83CEA">
        <w:rPr>
          <w:rFonts w:ascii="Arial" w:hAnsi="Arial" w:cs="Arial"/>
          <w:sz w:val="28"/>
          <w:szCs w:val="28"/>
        </w:rPr>
        <w:t>(Chair</w:t>
      </w:r>
      <w:r>
        <w:rPr>
          <w:rFonts w:ascii="Arial" w:hAnsi="Arial" w:cs="Arial"/>
          <w:sz w:val="28"/>
          <w:szCs w:val="28"/>
        </w:rPr>
        <w:t>man</w:t>
      </w:r>
      <w:r w:rsidR="00962F3C" w:rsidRPr="00B83CEA">
        <w:rPr>
          <w:rFonts w:ascii="Arial" w:hAnsi="Arial" w:cs="Arial"/>
          <w:sz w:val="28"/>
          <w:szCs w:val="28"/>
        </w:rPr>
        <w:t>)</w:t>
      </w:r>
      <w:bookmarkStart w:id="0" w:name="MainHeading2"/>
      <w:bookmarkEnd w:id="0"/>
    </w:p>
    <w:p w:rsidR="00962F3C" w:rsidRDefault="00962F3C" w:rsidP="00962F3C">
      <w:pPr>
        <w:jc w:val="both"/>
        <w:rPr>
          <w:rFonts w:ascii="Arial" w:hAnsi="Arial" w:cs="Arial"/>
          <w:szCs w:val="22"/>
        </w:rPr>
      </w:pPr>
    </w:p>
    <w:p w:rsidR="00673DC2" w:rsidRDefault="00673DC2" w:rsidP="00673DC2">
      <w:pPr>
        <w:rPr>
          <w:rFonts w:ascii="Arial" w:hAnsi="Arial" w:cs="Arial"/>
          <w:b/>
          <w:bCs/>
          <w:color w:val="000000"/>
          <w:szCs w:val="22"/>
        </w:rPr>
      </w:pPr>
      <w:r w:rsidRPr="00673DC2">
        <w:rPr>
          <w:rFonts w:ascii="Arial" w:hAnsi="Arial" w:cs="Arial"/>
          <w:b/>
          <w:bCs/>
          <w:color w:val="000000"/>
          <w:szCs w:val="22"/>
        </w:rPr>
        <w:t xml:space="preserve">Improvement </w:t>
      </w:r>
    </w:p>
    <w:p w:rsidR="00673DC2" w:rsidRDefault="00673DC2" w:rsidP="00673DC2">
      <w:pPr>
        <w:rPr>
          <w:rFonts w:ascii="Arial" w:hAnsi="Arial" w:cs="Arial"/>
          <w:b/>
          <w:bCs/>
          <w:color w:val="000000"/>
          <w:szCs w:val="22"/>
        </w:rPr>
      </w:pPr>
    </w:p>
    <w:p w:rsidR="00414411" w:rsidRPr="007704B1" w:rsidRDefault="00414411" w:rsidP="007704B1">
      <w:pPr>
        <w:pStyle w:val="ListParagraph"/>
        <w:numPr>
          <w:ilvl w:val="0"/>
          <w:numId w:val="25"/>
        </w:numPr>
        <w:rPr>
          <w:rFonts w:ascii="Arial" w:hAnsi="Arial" w:cs="Arial"/>
          <w:lang w:val="en"/>
        </w:rPr>
      </w:pPr>
      <w:r w:rsidRPr="007704B1">
        <w:rPr>
          <w:rFonts w:ascii="Arial" w:hAnsi="Arial" w:cs="Arial"/>
          <w:lang w:val="en"/>
        </w:rPr>
        <w:t xml:space="preserve">Our Housing Advisers Programme supports councils seeking to innovate in meeting the housing needs of their communities. This year’s </w:t>
      </w:r>
      <w:hyperlink r:id="rId11" w:history="1">
        <w:r w:rsidRPr="007704B1">
          <w:rPr>
            <w:rStyle w:val="Hyperlink"/>
            <w:rFonts w:ascii="Arial" w:hAnsi="Arial" w:cs="Arial"/>
            <w:lang w:val="en"/>
          </w:rPr>
          <w:t>programme</w:t>
        </w:r>
      </w:hyperlink>
      <w:r w:rsidRPr="007704B1">
        <w:rPr>
          <w:rFonts w:ascii="Arial" w:hAnsi="Arial" w:cs="Arial"/>
          <w:lang w:val="en"/>
        </w:rPr>
        <w:t xml:space="preserve"> is now open and will accept applications until 26 June 2018.</w:t>
      </w:r>
    </w:p>
    <w:p w:rsidR="00673DC2" w:rsidRDefault="00673DC2" w:rsidP="00673DC2">
      <w:pPr>
        <w:rPr>
          <w:rFonts w:ascii="Arial" w:hAnsi="Arial" w:cs="Arial"/>
          <w:b/>
          <w:bCs/>
          <w:color w:val="000000"/>
          <w:szCs w:val="22"/>
        </w:rPr>
      </w:pPr>
    </w:p>
    <w:p w:rsidR="00673DC2" w:rsidRDefault="00673DC2" w:rsidP="00673DC2">
      <w:pPr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Leadership</w:t>
      </w:r>
    </w:p>
    <w:p w:rsidR="007704B1" w:rsidRDefault="007704B1" w:rsidP="00673DC2">
      <w:pPr>
        <w:rPr>
          <w:rFonts w:ascii="Arial" w:hAnsi="Arial" w:cs="Arial"/>
          <w:b/>
          <w:bCs/>
          <w:color w:val="000000"/>
          <w:szCs w:val="22"/>
        </w:rPr>
      </w:pPr>
    </w:p>
    <w:p w:rsidR="007704B1" w:rsidRDefault="00673DC2" w:rsidP="00325A22">
      <w:pPr>
        <w:pStyle w:val="gdp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to local elections in May, we are providing our usual support to new and other councillors, and councils undergoing change of control, eg our councillor </w:t>
      </w:r>
      <w:hyperlink r:id="rId12" w:history="1">
        <w:r>
          <w:rPr>
            <w:rStyle w:val="Hyperlink"/>
            <w:rFonts w:ascii="Arial" w:hAnsi="Arial" w:cs="Arial"/>
            <w:color w:val="0093D0"/>
            <w:sz w:val="22"/>
            <w:szCs w:val="22"/>
          </w:rPr>
          <w:t>training</w:t>
        </w:r>
      </w:hyperlink>
      <w:r>
        <w:rPr>
          <w:rFonts w:ascii="Arial" w:hAnsi="Arial" w:cs="Arial"/>
          <w:sz w:val="22"/>
          <w:szCs w:val="22"/>
        </w:rPr>
        <w:t xml:space="preserve">, mentoring for new leaders and portfolio holders, our updated </w:t>
      </w:r>
      <w:hyperlink r:id="rId13" w:history="1">
        <w:r>
          <w:rPr>
            <w:rStyle w:val="Hyperlink"/>
            <w:rFonts w:ascii="Arial" w:hAnsi="Arial" w:cs="Arial"/>
            <w:color w:val="0093D0"/>
            <w:sz w:val="22"/>
            <w:szCs w:val="22"/>
          </w:rPr>
          <w:t>guide for new councillors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other support via councils’ </w:t>
      </w:r>
      <w:hyperlink r:id="rId14" w:history="1">
        <w:r>
          <w:rPr>
            <w:rStyle w:val="Hyperlink"/>
            <w:rFonts w:ascii="Arial" w:hAnsi="Arial" w:cs="Arial"/>
            <w:color w:val="0093D0"/>
            <w:sz w:val="22"/>
            <w:szCs w:val="22"/>
          </w:rPr>
          <w:t>Principal Adviser</w:t>
        </w:r>
      </w:hyperlink>
      <w:r>
        <w:rPr>
          <w:rFonts w:ascii="Arial" w:hAnsi="Arial" w:cs="Arial"/>
          <w:color w:val="333333"/>
          <w:sz w:val="22"/>
          <w:szCs w:val="22"/>
        </w:rPr>
        <w:t>.</w:t>
      </w:r>
    </w:p>
    <w:p w:rsidR="007704B1" w:rsidRPr="007704B1" w:rsidRDefault="00C17C1D" w:rsidP="00174EC5">
      <w:pPr>
        <w:pStyle w:val="gdp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7704B1">
        <w:rPr>
          <w:rFonts w:ascii="Arial" w:hAnsi="Arial" w:cs="Arial"/>
          <w:sz w:val="22"/>
          <w:szCs w:val="22"/>
        </w:rPr>
        <w:t>2018/2019 Highlighting Political Leadership programmes info</w:t>
      </w:r>
      <w:r w:rsidR="000743D8" w:rsidRPr="007704B1">
        <w:rPr>
          <w:rFonts w:ascii="Arial" w:hAnsi="Arial" w:cs="Arial"/>
          <w:sz w:val="22"/>
          <w:szCs w:val="22"/>
        </w:rPr>
        <w:t>rmation</w:t>
      </w:r>
      <w:r w:rsidRPr="007704B1">
        <w:rPr>
          <w:rFonts w:ascii="Arial" w:hAnsi="Arial" w:cs="Arial"/>
          <w:sz w:val="22"/>
          <w:szCs w:val="22"/>
        </w:rPr>
        <w:t xml:space="preserve"> and dates are now available </w:t>
      </w:r>
      <w:r w:rsidR="000743D8" w:rsidRPr="007704B1">
        <w:rPr>
          <w:rFonts w:ascii="Arial" w:hAnsi="Arial" w:cs="Arial"/>
          <w:sz w:val="22"/>
          <w:szCs w:val="22"/>
        </w:rPr>
        <w:t xml:space="preserve">on our </w:t>
      </w:r>
      <w:hyperlink r:id="rId15" w:history="1">
        <w:r w:rsidR="000743D8" w:rsidRPr="007704B1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7704B1">
        <w:rPr>
          <w:rFonts w:ascii="Arial" w:hAnsi="Arial" w:cs="Arial"/>
          <w:sz w:val="22"/>
          <w:szCs w:val="22"/>
        </w:rPr>
        <w:t>.  We will provid</w:t>
      </w:r>
      <w:r w:rsidR="000743D8" w:rsidRPr="007704B1">
        <w:rPr>
          <w:rFonts w:ascii="Arial" w:hAnsi="Arial" w:cs="Arial"/>
          <w:sz w:val="22"/>
          <w:szCs w:val="22"/>
        </w:rPr>
        <w:t>e</w:t>
      </w:r>
      <w:r w:rsidRPr="007704B1">
        <w:rPr>
          <w:rFonts w:ascii="Arial" w:hAnsi="Arial" w:cs="Arial"/>
          <w:sz w:val="22"/>
          <w:szCs w:val="22"/>
        </w:rPr>
        <w:t xml:space="preserve"> a comprehensive list of events and dates to all members in July</w:t>
      </w:r>
      <w:r w:rsidR="000743D8" w:rsidRPr="007704B1">
        <w:rPr>
          <w:rFonts w:ascii="Arial" w:hAnsi="Arial" w:cs="Arial"/>
          <w:sz w:val="22"/>
          <w:szCs w:val="22"/>
        </w:rPr>
        <w:t>.</w:t>
      </w:r>
      <w:r w:rsidRPr="007704B1">
        <w:rPr>
          <w:rFonts w:ascii="Arial" w:hAnsi="Arial" w:cs="Arial"/>
          <w:sz w:val="22"/>
          <w:szCs w:val="22"/>
        </w:rPr>
        <w:t xml:space="preserve"> </w:t>
      </w:r>
    </w:p>
    <w:p w:rsidR="007704B1" w:rsidRPr="007704B1" w:rsidRDefault="00C17C1D" w:rsidP="00673DC2">
      <w:pPr>
        <w:pStyle w:val="gdp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7704B1">
        <w:rPr>
          <w:rFonts w:ascii="Arial" w:hAnsi="Arial" w:cs="Arial"/>
        </w:rPr>
        <w:t>One of this year’s new programmes is</w:t>
      </w:r>
      <w:r w:rsidR="00325A22" w:rsidRPr="007704B1">
        <w:rPr>
          <w:rFonts w:ascii="Arial" w:hAnsi="Arial" w:cs="Arial"/>
        </w:rPr>
        <w:t xml:space="preserve"> the </w:t>
      </w:r>
      <w:hyperlink r:id="rId16" w:history="1">
        <w:r w:rsidR="00325A22" w:rsidRPr="007704B1">
          <w:rPr>
            <w:rStyle w:val="Hyperlink"/>
            <w:rFonts w:ascii="Arial" w:hAnsi="Arial" w:cs="Arial"/>
          </w:rPr>
          <w:t>Women Councillor’s Development Day</w:t>
        </w:r>
      </w:hyperlink>
      <w:r w:rsidR="00325A22" w:rsidRPr="007704B1">
        <w:rPr>
          <w:rFonts w:ascii="Arial" w:hAnsi="Arial" w:cs="Arial"/>
        </w:rPr>
        <w:t xml:space="preserve"> taking place</w:t>
      </w:r>
      <w:r w:rsidRPr="007704B1">
        <w:rPr>
          <w:rFonts w:ascii="Arial" w:hAnsi="Arial" w:cs="Arial"/>
        </w:rPr>
        <w:t xml:space="preserve"> </w:t>
      </w:r>
      <w:r w:rsidR="00325A22" w:rsidRPr="007704B1">
        <w:rPr>
          <w:rFonts w:ascii="Arial" w:hAnsi="Arial" w:cs="Arial"/>
        </w:rPr>
        <w:t>on 22</w:t>
      </w:r>
      <w:r w:rsidR="00174EC5" w:rsidRPr="007704B1">
        <w:rPr>
          <w:rFonts w:ascii="Arial" w:hAnsi="Arial" w:cs="Arial"/>
        </w:rPr>
        <w:t xml:space="preserve"> </w:t>
      </w:r>
      <w:r w:rsidR="00325A22" w:rsidRPr="007704B1">
        <w:rPr>
          <w:rFonts w:ascii="Arial" w:hAnsi="Arial" w:cs="Arial"/>
        </w:rPr>
        <w:t>June 2018</w:t>
      </w:r>
      <w:r w:rsidRPr="007704B1">
        <w:rPr>
          <w:rFonts w:ascii="Arial" w:hAnsi="Arial" w:cs="Arial"/>
        </w:rPr>
        <w:t xml:space="preserve"> at Warwick Conferences</w:t>
      </w:r>
      <w:r w:rsidR="00174EC5" w:rsidRPr="007704B1">
        <w:rPr>
          <w:rFonts w:ascii="Arial" w:hAnsi="Arial" w:cs="Arial"/>
        </w:rPr>
        <w:t>.</w:t>
      </w:r>
    </w:p>
    <w:p w:rsidR="00673DC2" w:rsidRPr="007704B1" w:rsidRDefault="007704B1" w:rsidP="00673DC2">
      <w:pPr>
        <w:pStyle w:val="gdp"/>
        <w:numPr>
          <w:ilvl w:val="0"/>
          <w:numId w:val="25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Cs/>
        </w:rPr>
        <w:t xml:space="preserve">NGDP </w:t>
      </w:r>
      <w:r w:rsidR="00673DC2" w:rsidRPr="007704B1">
        <w:rPr>
          <w:rFonts w:ascii="Arial" w:hAnsi="Arial" w:cs="Arial"/>
          <w:bCs/>
        </w:rPr>
        <w:t xml:space="preserve">council registrations </w:t>
      </w:r>
      <w:r w:rsidR="00673DC2" w:rsidRPr="007704B1">
        <w:rPr>
          <w:rFonts w:ascii="Arial" w:hAnsi="Arial" w:cs="Arial"/>
        </w:rPr>
        <w:t>closed with a record number of 59 councils signing up for Cohort 20 to take graduates in 2018/19, an increase of six on last year. We are already working to increase numbers for Cohort 21 with councils who have never taken part already expressing an interest. </w:t>
      </w:r>
    </w:p>
    <w:p w:rsidR="00673DC2" w:rsidRDefault="00673DC2" w:rsidP="00673DC2">
      <w:pPr>
        <w:rPr>
          <w:rFonts w:ascii="Arial" w:hAnsi="Arial" w:cs="Arial"/>
          <w:b/>
          <w:bCs/>
          <w:color w:val="000000"/>
          <w:szCs w:val="22"/>
        </w:rPr>
      </w:pPr>
    </w:p>
    <w:p w:rsidR="00673DC2" w:rsidRDefault="00673DC2" w:rsidP="00673D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Efficiency and productivity</w:t>
      </w:r>
    </w:p>
    <w:p w:rsidR="00673DC2" w:rsidRDefault="00673DC2" w:rsidP="00673DC2">
      <w:pPr>
        <w:pStyle w:val="ListParagraph"/>
        <w:ind w:left="0"/>
        <w:rPr>
          <w:rFonts w:ascii="Arial" w:hAnsi="Arial" w:cs="Arial"/>
          <w:b/>
          <w:szCs w:val="22"/>
        </w:rPr>
      </w:pPr>
    </w:p>
    <w:p w:rsidR="007704B1" w:rsidRDefault="00673DC2" w:rsidP="00F15F7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704B1">
        <w:rPr>
          <w:rFonts w:ascii="Arial" w:hAnsi="Arial" w:cs="Arial"/>
        </w:rPr>
        <w:t xml:space="preserve">Having secured funding for cyber security work, we are commissioning a stocktake of councils’ arrangements from governance and leadership to information and incidence management, after which, councils can bid for funding to address issues they identify. Further information is </w:t>
      </w:r>
      <w:hyperlink r:id="rId17" w:history="1">
        <w:r w:rsidRPr="007704B1">
          <w:rPr>
            <w:rStyle w:val="Hyperlink"/>
            <w:rFonts w:ascii="Arial" w:hAnsi="Arial" w:cs="Arial"/>
          </w:rPr>
          <w:t>available</w:t>
        </w:r>
      </w:hyperlink>
      <w:r w:rsidRPr="007704B1">
        <w:rPr>
          <w:rFonts w:ascii="Arial" w:hAnsi="Arial" w:cs="Arial"/>
        </w:rPr>
        <w:t xml:space="preserve">. </w:t>
      </w:r>
    </w:p>
    <w:p w:rsidR="007704B1" w:rsidRDefault="007704B1" w:rsidP="007704B1">
      <w:pPr>
        <w:pStyle w:val="ListParagraph"/>
        <w:rPr>
          <w:rFonts w:ascii="Arial" w:hAnsi="Arial" w:cs="Arial"/>
        </w:rPr>
      </w:pPr>
    </w:p>
    <w:p w:rsidR="007704B1" w:rsidRDefault="00F15F78" w:rsidP="00673D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704B1">
        <w:rPr>
          <w:rFonts w:ascii="Arial" w:hAnsi="Arial" w:cs="Arial"/>
        </w:rPr>
        <w:t xml:space="preserve">We are grateful to colleagues for their input ahead of the meeting with Capita’s Chief Executive scheduled later in May. A group of chief executives with high value contracts with Capita will be discussing the top ten performance issues that Capita need to focus on. </w:t>
      </w:r>
    </w:p>
    <w:p w:rsidR="007704B1" w:rsidRDefault="007704B1" w:rsidP="007704B1">
      <w:pPr>
        <w:pStyle w:val="ListParagraph"/>
        <w:rPr>
          <w:rFonts w:ascii="Arial" w:hAnsi="Arial" w:cs="Arial"/>
        </w:rPr>
      </w:pPr>
    </w:p>
    <w:p w:rsidR="00673DC2" w:rsidRPr="007704B1" w:rsidRDefault="00673DC2" w:rsidP="00673D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704B1">
        <w:rPr>
          <w:rFonts w:ascii="Arial" w:hAnsi="Arial" w:cs="Arial"/>
        </w:rPr>
        <w:t xml:space="preserve">In 2017/18, experts worked with 25 councils via our Productivity Experts Programme on efficiency savings and/or income generation of nearly £40 million. Further information including how to apply for expertise to skill councils to realise ambitious efficiency savings and income generation is </w:t>
      </w:r>
      <w:hyperlink r:id="rId18" w:history="1">
        <w:r w:rsidRPr="007704B1">
          <w:rPr>
            <w:rStyle w:val="Hyperlink"/>
            <w:rFonts w:ascii="Arial" w:hAnsi="Arial" w:cs="Arial"/>
          </w:rPr>
          <w:t>available</w:t>
        </w:r>
      </w:hyperlink>
      <w:r w:rsidRPr="007704B1">
        <w:rPr>
          <w:rFonts w:ascii="Arial" w:hAnsi="Arial" w:cs="Arial"/>
        </w:rPr>
        <w:t xml:space="preserve">.  </w:t>
      </w:r>
    </w:p>
    <w:p w:rsidR="00673DC2" w:rsidRDefault="00673DC2" w:rsidP="00673DC2">
      <w:pPr>
        <w:rPr>
          <w:rFonts w:ascii="Arial" w:hAnsi="Arial" w:cs="Arial"/>
          <w:b/>
          <w:bCs/>
        </w:rPr>
      </w:pPr>
    </w:p>
    <w:p w:rsidR="00673DC2" w:rsidRPr="00984621" w:rsidRDefault="00673DC2" w:rsidP="00673DC2">
      <w:pPr>
        <w:pStyle w:val="ListParagraph"/>
        <w:ind w:left="0"/>
        <w:rPr>
          <w:rFonts w:ascii="Arial" w:hAnsi="Arial" w:cs="Arial"/>
          <w:szCs w:val="22"/>
        </w:rPr>
      </w:pPr>
      <w:r w:rsidRPr="00984621">
        <w:rPr>
          <w:rFonts w:ascii="Arial" w:hAnsi="Arial" w:cs="Arial"/>
          <w:b/>
          <w:szCs w:val="22"/>
        </w:rPr>
        <w:t>Accountability, transparency and sharing good practice</w:t>
      </w:r>
    </w:p>
    <w:p w:rsidR="00673DC2" w:rsidRDefault="00673DC2" w:rsidP="00673DC2">
      <w:pPr>
        <w:rPr>
          <w:rFonts w:ascii="Arial" w:hAnsi="Arial" w:cs="Arial"/>
          <w:b/>
          <w:bCs/>
        </w:rPr>
      </w:pPr>
    </w:p>
    <w:p w:rsidR="007704B1" w:rsidRDefault="00673DC2" w:rsidP="00673DC2">
      <w:pPr>
        <w:pStyle w:val="gdp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LG Inform Plus now offers enhanced data and tools to enable users to meet the GDPR to maintain a Record of Processing Activity (RoPA) via our </w:t>
      </w:r>
      <w:hyperlink r:id="rId19" w:history="1">
        <w:proofErr w:type="spellStart"/>
        <w:r>
          <w:rPr>
            <w:rStyle w:val="Hyperlink"/>
            <w:rFonts w:ascii="Arial" w:hAnsi="Arial" w:cs="Arial"/>
            <w:color w:val="0093D0"/>
            <w:sz w:val="22"/>
            <w:szCs w:val="22"/>
          </w:rPr>
          <w:t>RoPA</w:t>
        </w:r>
        <w:proofErr w:type="spellEnd"/>
        <w:r>
          <w:rPr>
            <w:rStyle w:val="Hyperlink"/>
            <w:rFonts w:ascii="Arial" w:hAnsi="Arial" w:cs="Arial"/>
            <w:color w:val="0093D0"/>
            <w:sz w:val="22"/>
            <w:szCs w:val="22"/>
          </w:rPr>
          <w:t xml:space="preserve"> File Exchange</w:t>
        </w:r>
      </w:hyperlink>
      <w:r>
        <w:rPr>
          <w:rFonts w:ascii="Arial" w:hAnsi="Arial" w:cs="Arial"/>
          <w:color w:val="333333"/>
          <w:sz w:val="22"/>
          <w:szCs w:val="22"/>
        </w:rPr>
        <w:t>.</w:t>
      </w:r>
    </w:p>
    <w:p w:rsidR="00673DC2" w:rsidRPr="007704B1" w:rsidRDefault="00673DC2" w:rsidP="00673DC2">
      <w:pPr>
        <w:pStyle w:val="gdp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704B1">
        <w:rPr>
          <w:rFonts w:ascii="Arial" w:hAnsi="Arial" w:cs="Arial"/>
          <w:iCs/>
          <w:sz w:val="22"/>
          <w:szCs w:val="22"/>
        </w:rPr>
        <w:lastRenderedPageBreak/>
        <w:t>Our newly launched My Local Metrics</w:t>
      </w:r>
      <w:r w:rsidRPr="007704B1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20" w:history="1">
        <w:r w:rsidRPr="007704B1">
          <w:rPr>
            <w:rStyle w:val="Hyperlink"/>
            <w:rFonts w:ascii="Arial" w:hAnsi="Arial" w:cs="Arial"/>
            <w:iCs/>
            <w:sz w:val="22"/>
            <w:szCs w:val="22"/>
          </w:rPr>
          <w:t>Service</w:t>
        </w:r>
      </w:hyperlink>
      <w:r w:rsidRPr="007704B1">
        <w:rPr>
          <w:rFonts w:ascii="Arial" w:hAnsi="Arial" w:cs="Arial"/>
          <w:iCs/>
          <w:sz w:val="22"/>
          <w:szCs w:val="22"/>
        </w:rPr>
        <w:t xml:space="preserve"> lets LG Inform Plus subscribers add their local data to LG Inform, LG Inform Plus or the API (direct data feed). This can be data relevant to a range of geographies, such as local authority, ward and defined neighbourhood levels.  </w:t>
      </w:r>
    </w:p>
    <w:p w:rsidR="00673DC2" w:rsidRDefault="00673DC2" w:rsidP="00673DC2">
      <w:pPr>
        <w:rPr>
          <w:rFonts w:ascii="Arial" w:hAnsi="Arial" w:cs="Arial"/>
          <w:b/>
          <w:bCs/>
        </w:rPr>
      </w:pPr>
    </w:p>
    <w:p w:rsidR="00673DC2" w:rsidRDefault="00673DC2" w:rsidP="00673D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Innovation</w:t>
      </w:r>
    </w:p>
    <w:p w:rsidR="00673DC2" w:rsidRPr="00673DC2" w:rsidRDefault="00673DC2" w:rsidP="00673DC2">
      <w:pPr>
        <w:rPr>
          <w:rFonts w:ascii="Arial" w:hAnsi="Arial" w:cs="Arial"/>
          <w:b/>
          <w:bCs/>
        </w:rPr>
      </w:pPr>
    </w:p>
    <w:p w:rsidR="00673DC2" w:rsidRDefault="00673DC2" w:rsidP="007704B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704B1">
        <w:rPr>
          <w:rFonts w:ascii="Arial" w:hAnsi="Arial" w:cs="Arial"/>
        </w:rPr>
        <w:t>The Board’s Innovation Zone working group, comprising Cllrs Fleming, Alan, Miller and Rankin</w:t>
      </w:r>
      <w:r w:rsidR="00421F56" w:rsidRPr="007704B1">
        <w:rPr>
          <w:rFonts w:ascii="Arial" w:hAnsi="Arial" w:cs="Arial"/>
        </w:rPr>
        <w:t xml:space="preserve">, has been shaping the Zone’s programme, the latest version of which is due to be added to our </w:t>
      </w:r>
      <w:hyperlink r:id="rId21" w:history="1">
        <w:r w:rsidR="00421F56" w:rsidRPr="007704B1">
          <w:rPr>
            <w:rStyle w:val="Hyperlink"/>
            <w:rFonts w:ascii="Arial" w:hAnsi="Arial" w:cs="Arial"/>
          </w:rPr>
          <w:t>website</w:t>
        </w:r>
      </w:hyperlink>
      <w:r w:rsidR="00421F56" w:rsidRPr="007704B1">
        <w:rPr>
          <w:rFonts w:ascii="Arial" w:hAnsi="Arial" w:cs="Arial"/>
        </w:rPr>
        <w:t xml:space="preserve"> and will be updated on a regular basis until conference. Members are encouraged to visit the Zone as part of our annual conference in Birmingham between 3 and 5 July. The Zone already promises an exciting programme, including robots, drones and </w:t>
      </w:r>
      <w:r w:rsidR="00414411" w:rsidRPr="007704B1">
        <w:rPr>
          <w:rFonts w:ascii="Arial" w:hAnsi="Arial" w:cs="Arial"/>
        </w:rPr>
        <w:t>virtual reality headsets, which are addressing local issues.</w:t>
      </w:r>
      <w:r w:rsidR="00421F56" w:rsidRPr="007704B1">
        <w:rPr>
          <w:rFonts w:ascii="Arial" w:hAnsi="Arial" w:cs="Arial"/>
        </w:rPr>
        <w:t xml:space="preserve"> </w:t>
      </w:r>
      <w:r w:rsidRPr="007704B1">
        <w:rPr>
          <w:rFonts w:ascii="Arial" w:hAnsi="Arial" w:cs="Arial"/>
        </w:rPr>
        <w:t xml:space="preserve"> </w:t>
      </w:r>
    </w:p>
    <w:p w:rsidR="00B24191" w:rsidRPr="007704B1" w:rsidRDefault="00B24191" w:rsidP="00B24191">
      <w:pPr>
        <w:pStyle w:val="ListParagraph"/>
        <w:rPr>
          <w:rFonts w:ascii="Arial" w:hAnsi="Arial" w:cs="Arial"/>
        </w:rPr>
      </w:pPr>
      <w:bookmarkStart w:id="1" w:name="_GoBack"/>
      <w:bookmarkEnd w:id="1"/>
    </w:p>
    <w:p w:rsidR="00673DC2" w:rsidRDefault="00673DC2" w:rsidP="00673DC2">
      <w:pPr>
        <w:rPr>
          <w:rFonts w:ascii="Arial" w:hAnsi="Arial" w:cs="Arial"/>
        </w:rPr>
      </w:pPr>
    </w:p>
    <w:p w:rsidR="000915BB" w:rsidRPr="00984621" w:rsidRDefault="000915BB" w:rsidP="002108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984621">
        <w:rPr>
          <w:rFonts w:ascii="Arial" w:hAnsi="Arial" w:cs="Arial"/>
          <w:b/>
          <w:iCs/>
          <w:szCs w:val="22"/>
        </w:rPr>
        <w:t>Contact officer:</w:t>
      </w:r>
      <w:r w:rsidRPr="00984621">
        <w:rPr>
          <w:rFonts w:ascii="Arial" w:hAnsi="Arial" w:cs="Arial"/>
          <w:iCs/>
          <w:szCs w:val="22"/>
        </w:rPr>
        <w:t xml:space="preserve"> </w:t>
      </w:r>
      <w:r w:rsidRPr="00984621">
        <w:rPr>
          <w:rFonts w:ascii="Arial" w:hAnsi="Arial" w:cs="Arial"/>
          <w:iCs/>
          <w:szCs w:val="22"/>
        </w:rPr>
        <w:tab/>
      </w:r>
      <w:r w:rsidR="00855EDE" w:rsidRPr="00984621">
        <w:rPr>
          <w:rFonts w:ascii="Arial" w:hAnsi="Arial" w:cs="Arial"/>
          <w:iCs/>
          <w:szCs w:val="22"/>
        </w:rPr>
        <w:t>Dennis Skinner</w:t>
      </w:r>
    </w:p>
    <w:p w:rsidR="000915BB" w:rsidRPr="00984621" w:rsidRDefault="000915BB" w:rsidP="002108E0">
      <w:pPr>
        <w:rPr>
          <w:rFonts w:ascii="Arial" w:hAnsi="Arial" w:cs="Arial"/>
          <w:iCs/>
          <w:szCs w:val="22"/>
        </w:rPr>
      </w:pPr>
      <w:r w:rsidRPr="00984621">
        <w:rPr>
          <w:rFonts w:ascii="Arial" w:hAnsi="Arial" w:cs="Arial"/>
          <w:b/>
          <w:iCs/>
          <w:szCs w:val="22"/>
        </w:rPr>
        <w:t>Position:</w:t>
      </w:r>
      <w:r w:rsidRPr="00984621">
        <w:rPr>
          <w:rFonts w:ascii="Arial" w:hAnsi="Arial" w:cs="Arial"/>
          <w:iCs/>
          <w:szCs w:val="22"/>
        </w:rPr>
        <w:t xml:space="preserve"> </w:t>
      </w:r>
      <w:r w:rsidRPr="00984621">
        <w:rPr>
          <w:rFonts w:ascii="Arial" w:hAnsi="Arial" w:cs="Arial"/>
          <w:iCs/>
          <w:szCs w:val="22"/>
        </w:rPr>
        <w:tab/>
      </w:r>
      <w:r w:rsidRPr="00984621">
        <w:rPr>
          <w:rFonts w:ascii="Arial" w:hAnsi="Arial" w:cs="Arial"/>
          <w:iCs/>
          <w:szCs w:val="22"/>
        </w:rPr>
        <w:tab/>
      </w:r>
      <w:r w:rsidR="00855EDE" w:rsidRPr="00984621">
        <w:rPr>
          <w:rFonts w:ascii="Arial" w:hAnsi="Arial" w:cs="Arial"/>
          <w:iCs/>
          <w:szCs w:val="22"/>
        </w:rPr>
        <w:t>Head of Improvement</w:t>
      </w:r>
    </w:p>
    <w:p w:rsidR="000915BB" w:rsidRPr="00984621" w:rsidRDefault="000915BB" w:rsidP="002108E0">
      <w:pPr>
        <w:rPr>
          <w:rFonts w:ascii="Arial" w:hAnsi="Arial" w:cs="Arial"/>
          <w:iCs/>
          <w:szCs w:val="22"/>
        </w:rPr>
      </w:pPr>
      <w:r w:rsidRPr="00984621">
        <w:rPr>
          <w:rFonts w:ascii="Arial" w:hAnsi="Arial" w:cs="Arial"/>
          <w:b/>
          <w:iCs/>
          <w:szCs w:val="22"/>
        </w:rPr>
        <w:t>Phone no:</w:t>
      </w:r>
      <w:r w:rsidR="00855EDE" w:rsidRPr="00984621">
        <w:rPr>
          <w:rFonts w:ascii="Arial" w:hAnsi="Arial" w:cs="Arial"/>
          <w:iCs/>
          <w:szCs w:val="22"/>
        </w:rPr>
        <w:t xml:space="preserve"> </w:t>
      </w:r>
      <w:r w:rsidR="00855EDE" w:rsidRPr="00984621">
        <w:rPr>
          <w:rFonts w:ascii="Arial" w:hAnsi="Arial" w:cs="Arial"/>
          <w:iCs/>
          <w:szCs w:val="22"/>
        </w:rPr>
        <w:tab/>
      </w:r>
      <w:r w:rsidR="002108E0" w:rsidRPr="00984621">
        <w:rPr>
          <w:rFonts w:ascii="Arial" w:hAnsi="Arial" w:cs="Arial"/>
          <w:iCs/>
          <w:szCs w:val="22"/>
        </w:rPr>
        <w:tab/>
      </w:r>
      <w:r w:rsidR="00855EDE" w:rsidRPr="00984621">
        <w:rPr>
          <w:rFonts w:ascii="Arial" w:hAnsi="Arial" w:cs="Arial"/>
          <w:iCs/>
          <w:szCs w:val="22"/>
        </w:rPr>
        <w:t>0207 664 3017</w:t>
      </w:r>
    </w:p>
    <w:p w:rsidR="000915BB" w:rsidRPr="00984621" w:rsidRDefault="000915BB" w:rsidP="002108E0">
      <w:pPr>
        <w:rPr>
          <w:rFonts w:ascii="Arial" w:hAnsi="Arial" w:cs="Arial"/>
          <w:iCs/>
          <w:szCs w:val="22"/>
        </w:rPr>
      </w:pPr>
      <w:r w:rsidRPr="00984621">
        <w:rPr>
          <w:rFonts w:ascii="Arial" w:hAnsi="Arial" w:cs="Arial"/>
          <w:b/>
          <w:iCs/>
          <w:szCs w:val="22"/>
        </w:rPr>
        <w:t xml:space="preserve">Email: </w:t>
      </w:r>
      <w:r w:rsidRPr="00984621">
        <w:rPr>
          <w:rFonts w:ascii="Arial" w:hAnsi="Arial" w:cs="Arial"/>
          <w:iCs/>
          <w:szCs w:val="22"/>
        </w:rPr>
        <w:tab/>
      </w:r>
      <w:r w:rsidRPr="00984621">
        <w:rPr>
          <w:rFonts w:ascii="Arial" w:hAnsi="Arial" w:cs="Arial"/>
          <w:iCs/>
          <w:szCs w:val="22"/>
        </w:rPr>
        <w:tab/>
      </w:r>
      <w:hyperlink r:id="rId22" w:history="1">
        <w:r w:rsidR="00855EDE" w:rsidRPr="00984621">
          <w:rPr>
            <w:rStyle w:val="Hyperlink"/>
            <w:rFonts w:ascii="Arial" w:hAnsi="Arial" w:cs="Arial"/>
            <w:iCs/>
            <w:szCs w:val="22"/>
          </w:rPr>
          <w:t>dennis.skinner@local.gov.uk</w:t>
        </w:r>
      </w:hyperlink>
      <w:r w:rsidRPr="00984621">
        <w:rPr>
          <w:rFonts w:ascii="Arial" w:hAnsi="Arial" w:cs="Arial"/>
          <w:iCs/>
          <w:szCs w:val="22"/>
        </w:rPr>
        <w:t xml:space="preserve"> </w:t>
      </w:r>
    </w:p>
    <w:p w:rsidR="00025A82" w:rsidRPr="00984621" w:rsidRDefault="00974DF2" w:rsidP="002108E0">
      <w:pPr>
        <w:ind w:left="207"/>
        <w:rPr>
          <w:rFonts w:ascii="Arial" w:hAnsi="Arial" w:cs="Arial"/>
          <w:szCs w:val="22"/>
        </w:rPr>
      </w:pPr>
      <w:r w:rsidRPr="00984621">
        <w:rPr>
          <w:rFonts w:ascii="Arial" w:hAnsi="Arial" w:cs="Arial"/>
          <w:szCs w:val="22"/>
        </w:rPr>
        <w:t xml:space="preserve"> </w:t>
      </w:r>
    </w:p>
    <w:sectPr w:rsidR="00025A82" w:rsidRPr="00984621" w:rsidSect="004D0D83">
      <w:head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84" w:rsidRDefault="00445684" w:rsidP="00962F3C">
      <w:r>
        <w:separator/>
      </w:r>
    </w:p>
  </w:endnote>
  <w:endnote w:type="continuationSeparator" w:id="0">
    <w:p w:rsidR="00445684" w:rsidRDefault="00445684" w:rsidP="009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84" w:rsidRDefault="00445684" w:rsidP="00962F3C">
      <w:r>
        <w:separator/>
      </w:r>
    </w:p>
  </w:footnote>
  <w:footnote w:type="continuationSeparator" w:id="0">
    <w:p w:rsidR="00445684" w:rsidRDefault="00445684" w:rsidP="0096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0743D8" w:rsidTr="00974DF2">
      <w:tc>
        <w:tcPr>
          <w:tcW w:w="5920" w:type="dxa"/>
          <w:vMerge w:val="restart"/>
          <w:hideMark/>
        </w:tcPr>
        <w:p w:rsidR="000743D8" w:rsidRDefault="000743D8" w:rsidP="00974DF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E9CB43C" wp14:editId="7E9CB43D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0743D8" w:rsidRDefault="000743D8" w:rsidP="00974DF2">
          <w:pPr>
            <w:pStyle w:val="Header"/>
            <w:rPr>
              <w:rFonts w:ascii="Arial" w:hAnsi="Arial" w:cs="Arial"/>
              <w:b/>
              <w:szCs w:val="22"/>
            </w:rPr>
          </w:pPr>
        </w:p>
        <w:p w:rsidR="000743D8" w:rsidRDefault="000743D8" w:rsidP="00974DF2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0743D8" w:rsidTr="00974DF2">
      <w:trPr>
        <w:trHeight w:val="450"/>
      </w:trPr>
      <w:tc>
        <w:tcPr>
          <w:tcW w:w="0" w:type="auto"/>
          <w:vMerge/>
          <w:vAlign w:val="center"/>
          <w:hideMark/>
        </w:tcPr>
        <w:p w:rsidR="000743D8" w:rsidRDefault="000743D8" w:rsidP="00974DF2"/>
      </w:tc>
      <w:tc>
        <w:tcPr>
          <w:tcW w:w="3260" w:type="dxa"/>
          <w:vAlign w:val="center"/>
          <w:hideMark/>
        </w:tcPr>
        <w:p w:rsidR="000743D8" w:rsidRDefault="000743D8" w:rsidP="00974DF2">
          <w:pPr>
            <w:pStyle w:val="Header"/>
            <w:spacing w:before="60"/>
            <w:rPr>
              <w:rFonts w:ascii="Arial" w:hAnsi="Arial" w:cs="Arial"/>
              <w:szCs w:val="22"/>
            </w:rPr>
          </w:pPr>
        </w:p>
        <w:p w:rsidR="00C81DC0" w:rsidRDefault="00C81DC0" w:rsidP="00974D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07 June 2018</w:t>
          </w:r>
        </w:p>
      </w:tc>
    </w:tr>
  </w:tbl>
  <w:p w:rsidR="000743D8" w:rsidRPr="00962F3C" w:rsidRDefault="000743D8" w:rsidP="00962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787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1097126D"/>
    <w:multiLevelType w:val="hybridMultilevel"/>
    <w:tmpl w:val="78AE1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2FEB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6DD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210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106B"/>
    <w:multiLevelType w:val="hybridMultilevel"/>
    <w:tmpl w:val="2F681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B773D"/>
    <w:multiLevelType w:val="hybridMultilevel"/>
    <w:tmpl w:val="694E3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F69"/>
    <w:multiLevelType w:val="hybridMultilevel"/>
    <w:tmpl w:val="9C306FBC"/>
    <w:lvl w:ilvl="0" w:tplc="DB803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E0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2C83"/>
    <w:multiLevelType w:val="hybridMultilevel"/>
    <w:tmpl w:val="1F28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B19EC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946"/>
    <w:multiLevelType w:val="multilevel"/>
    <w:tmpl w:val="EDF092A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b w:val="0"/>
      </w:rPr>
    </w:lvl>
  </w:abstractNum>
  <w:abstractNum w:abstractNumId="15" w15:restartNumberingAfterBreak="0">
    <w:nsid w:val="4AD505C5"/>
    <w:multiLevelType w:val="hybridMultilevel"/>
    <w:tmpl w:val="3E5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11A"/>
    <w:multiLevelType w:val="hybridMultilevel"/>
    <w:tmpl w:val="633EAD16"/>
    <w:lvl w:ilvl="0" w:tplc="DF16F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35EE5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1139D"/>
    <w:multiLevelType w:val="hybridMultilevel"/>
    <w:tmpl w:val="26282AE8"/>
    <w:lvl w:ilvl="0" w:tplc="5C64E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53261"/>
    <w:multiLevelType w:val="multilevel"/>
    <w:tmpl w:val="E152C3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5667B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0F79"/>
    <w:multiLevelType w:val="hybridMultilevel"/>
    <w:tmpl w:val="56D24890"/>
    <w:lvl w:ilvl="0" w:tplc="4F4EE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6801"/>
    <w:multiLevelType w:val="hybridMultilevel"/>
    <w:tmpl w:val="643CA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2CAA"/>
    <w:multiLevelType w:val="hybridMultilevel"/>
    <w:tmpl w:val="911AF41E"/>
    <w:lvl w:ilvl="0" w:tplc="0296A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25" w15:restartNumberingAfterBreak="0">
    <w:nsid w:val="7B7F7A97"/>
    <w:multiLevelType w:val="hybridMultilevel"/>
    <w:tmpl w:val="72EC4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099"/>
    <w:multiLevelType w:val="hybridMultilevel"/>
    <w:tmpl w:val="BAA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11B07"/>
    <w:multiLevelType w:val="hybridMultilevel"/>
    <w:tmpl w:val="61DCA6B4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4"/>
  </w:num>
  <w:num w:numId="6">
    <w:abstractNumId w:val="27"/>
  </w:num>
  <w:num w:numId="7">
    <w:abstractNumId w:val="17"/>
  </w:num>
  <w:num w:numId="8">
    <w:abstractNumId w:val="1"/>
  </w:num>
  <w:num w:numId="9">
    <w:abstractNumId w:val="9"/>
  </w:num>
  <w:num w:numId="10">
    <w:abstractNumId w:val="20"/>
  </w:num>
  <w:num w:numId="11">
    <w:abstractNumId w:val="6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C"/>
    <w:rsid w:val="000060BF"/>
    <w:rsid w:val="00022D97"/>
    <w:rsid w:val="00025A82"/>
    <w:rsid w:val="00034E21"/>
    <w:rsid w:val="00037CA6"/>
    <w:rsid w:val="00043E9C"/>
    <w:rsid w:val="000577C7"/>
    <w:rsid w:val="000743D8"/>
    <w:rsid w:val="00077DCB"/>
    <w:rsid w:val="000915BB"/>
    <w:rsid w:val="00096944"/>
    <w:rsid w:val="00107538"/>
    <w:rsid w:val="0017162B"/>
    <w:rsid w:val="00174EC5"/>
    <w:rsid w:val="001B36CE"/>
    <w:rsid w:val="001B7300"/>
    <w:rsid w:val="001E0B18"/>
    <w:rsid w:val="001E532C"/>
    <w:rsid w:val="002066CC"/>
    <w:rsid w:val="002108E0"/>
    <w:rsid w:val="00251C91"/>
    <w:rsid w:val="00263F71"/>
    <w:rsid w:val="002954C5"/>
    <w:rsid w:val="00325A22"/>
    <w:rsid w:val="0033080F"/>
    <w:rsid w:val="00364950"/>
    <w:rsid w:val="003C1183"/>
    <w:rsid w:val="003E303B"/>
    <w:rsid w:val="00412494"/>
    <w:rsid w:val="00413FBB"/>
    <w:rsid w:val="00414411"/>
    <w:rsid w:val="00414461"/>
    <w:rsid w:val="00416564"/>
    <w:rsid w:val="00421F56"/>
    <w:rsid w:val="00445684"/>
    <w:rsid w:val="00451509"/>
    <w:rsid w:val="00471CEC"/>
    <w:rsid w:val="00473DF8"/>
    <w:rsid w:val="00475DBB"/>
    <w:rsid w:val="00481999"/>
    <w:rsid w:val="00484EC8"/>
    <w:rsid w:val="004922F8"/>
    <w:rsid w:val="004A5F54"/>
    <w:rsid w:val="004B24A2"/>
    <w:rsid w:val="004C7B1C"/>
    <w:rsid w:val="004D0D83"/>
    <w:rsid w:val="004D57F0"/>
    <w:rsid w:val="004E3F54"/>
    <w:rsid w:val="004F3669"/>
    <w:rsid w:val="0050018D"/>
    <w:rsid w:val="00584D27"/>
    <w:rsid w:val="0058548F"/>
    <w:rsid w:val="005B3C0D"/>
    <w:rsid w:val="005D3078"/>
    <w:rsid w:val="005F19CD"/>
    <w:rsid w:val="006012C3"/>
    <w:rsid w:val="006258DF"/>
    <w:rsid w:val="00634557"/>
    <w:rsid w:val="0064740A"/>
    <w:rsid w:val="00673DC2"/>
    <w:rsid w:val="00674424"/>
    <w:rsid w:val="006D04BC"/>
    <w:rsid w:val="006D198A"/>
    <w:rsid w:val="006F3529"/>
    <w:rsid w:val="00710F1C"/>
    <w:rsid w:val="00712968"/>
    <w:rsid w:val="007210F9"/>
    <w:rsid w:val="007242BE"/>
    <w:rsid w:val="00725865"/>
    <w:rsid w:val="007704B1"/>
    <w:rsid w:val="00785066"/>
    <w:rsid w:val="00787AF3"/>
    <w:rsid w:val="007915CC"/>
    <w:rsid w:val="007973C2"/>
    <w:rsid w:val="007C56A1"/>
    <w:rsid w:val="007F0368"/>
    <w:rsid w:val="007F4833"/>
    <w:rsid w:val="00800375"/>
    <w:rsid w:val="00832718"/>
    <w:rsid w:val="00855EDE"/>
    <w:rsid w:val="00891AE9"/>
    <w:rsid w:val="008C093E"/>
    <w:rsid w:val="008C0C71"/>
    <w:rsid w:val="008D4E58"/>
    <w:rsid w:val="009108CE"/>
    <w:rsid w:val="00951FC4"/>
    <w:rsid w:val="00962F3C"/>
    <w:rsid w:val="0097077D"/>
    <w:rsid w:val="00974DF2"/>
    <w:rsid w:val="00984621"/>
    <w:rsid w:val="00984C89"/>
    <w:rsid w:val="00986DCF"/>
    <w:rsid w:val="009A364C"/>
    <w:rsid w:val="00A022DC"/>
    <w:rsid w:val="00A361D5"/>
    <w:rsid w:val="00A61A5A"/>
    <w:rsid w:val="00A6517E"/>
    <w:rsid w:val="00A651C6"/>
    <w:rsid w:val="00A750A8"/>
    <w:rsid w:val="00A91C18"/>
    <w:rsid w:val="00AC005F"/>
    <w:rsid w:val="00AF1930"/>
    <w:rsid w:val="00AF1F8F"/>
    <w:rsid w:val="00AF2E42"/>
    <w:rsid w:val="00B02C9D"/>
    <w:rsid w:val="00B24191"/>
    <w:rsid w:val="00B30D86"/>
    <w:rsid w:val="00B558AF"/>
    <w:rsid w:val="00B61420"/>
    <w:rsid w:val="00B64940"/>
    <w:rsid w:val="00B83CEA"/>
    <w:rsid w:val="00BF7C85"/>
    <w:rsid w:val="00C03523"/>
    <w:rsid w:val="00C1086E"/>
    <w:rsid w:val="00C17C1D"/>
    <w:rsid w:val="00C41C94"/>
    <w:rsid w:val="00C63424"/>
    <w:rsid w:val="00C81DC0"/>
    <w:rsid w:val="00C90F3E"/>
    <w:rsid w:val="00CA63DA"/>
    <w:rsid w:val="00CC162D"/>
    <w:rsid w:val="00CE63F7"/>
    <w:rsid w:val="00CF5068"/>
    <w:rsid w:val="00D10740"/>
    <w:rsid w:val="00D12205"/>
    <w:rsid w:val="00D45B4D"/>
    <w:rsid w:val="00D56E5C"/>
    <w:rsid w:val="00D77401"/>
    <w:rsid w:val="00D82BAC"/>
    <w:rsid w:val="00D96FEF"/>
    <w:rsid w:val="00DA1E07"/>
    <w:rsid w:val="00DC1636"/>
    <w:rsid w:val="00E062A8"/>
    <w:rsid w:val="00E17FBD"/>
    <w:rsid w:val="00E47CFE"/>
    <w:rsid w:val="00E62A27"/>
    <w:rsid w:val="00E7527F"/>
    <w:rsid w:val="00EA6AA3"/>
    <w:rsid w:val="00ED3E43"/>
    <w:rsid w:val="00ED5F69"/>
    <w:rsid w:val="00EF002E"/>
    <w:rsid w:val="00EF6798"/>
    <w:rsid w:val="00F05501"/>
    <w:rsid w:val="00F10B5A"/>
    <w:rsid w:val="00F15F78"/>
    <w:rsid w:val="00F23601"/>
    <w:rsid w:val="00F31039"/>
    <w:rsid w:val="00F504F1"/>
    <w:rsid w:val="00F50ED1"/>
    <w:rsid w:val="00F61218"/>
    <w:rsid w:val="00F6256A"/>
    <w:rsid w:val="00FA1D44"/>
    <w:rsid w:val="00FA45C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69F82B-AF4E-4C68-A92F-625CAD2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3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F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962F3C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62F3C"/>
    <w:pPr>
      <w:ind w:left="720"/>
      <w:contextualSpacing/>
    </w:pPr>
  </w:style>
  <w:style w:type="character" w:styleId="Hyperlink">
    <w:name w:val="Hyperlink"/>
    <w:basedOn w:val="DefaultParagraphFont"/>
    <w:unhideWhenUsed/>
    <w:rsid w:val="00962F3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62F3C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962F3C"/>
    <w:pPr>
      <w:spacing w:line="280" w:lineRule="exact"/>
    </w:pPr>
  </w:style>
  <w:style w:type="character" w:customStyle="1" w:styleId="MainTextChar">
    <w:name w:val="Main Text Char"/>
    <w:link w:val="MainText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uiPriority w:val="99"/>
    <w:rsid w:val="00962F3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A1D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00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A">
    <w:name w:val="Body A"/>
    <w:rsid w:val="00EF679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C3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C3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41C94"/>
    <w:pPr>
      <w:spacing w:after="120"/>
    </w:pPr>
    <w:rPr>
      <w:rFonts w:ascii="Times New Roman" w:eastAsiaTheme="minorHAnsi" w:hAnsi="Times New Roman"/>
      <w:sz w:val="24"/>
      <w:szCs w:val="24"/>
    </w:rPr>
  </w:style>
  <w:style w:type="paragraph" w:customStyle="1" w:styleId="gdp">
    <w:name w:val="gd_p"/>
    <w:basedOn w:val="Normal"/>
    <w:rsid w:val="00673DC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3098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eu.mimecast.com/s/7zp4CBgE9cyzV0S3acM7" TargetMode="External"/><Relationship Id="rId18" Type="http://schemas.openxmlformats.org/officeDocument/2006/relationships/hyperlink" Target="http://www.local.gov.uk/productivity-experts-program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gaevents.local.gov.uk/lga/frontend/reg/tOtherPage.csp?pageID=127830&amp;eventID=389&amp;traceRedir=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otect-eu.mimecast.com/s/jxgaCAnOKF8G9BILk9wi" TargetMode="External"/><Relationship Id="rId17" Type="http://schemas.openxmlformats.org/officeDocument/2006/relationships/hyperlink" Target="https://www.local.gov.uk/about/news/lga-awarded-cyber-security-fund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cal.gov.uk/our-support/highlighting-political-leadership/focus-leadership" TargetMode="External"/><Relationship Id="rId20" Type="http://schemas.openxmlformats.org/officeDocument/2006/relationships/hyperlink" Target="http://mymetrics.esd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topics/housing-and-planning/housing-advisers-programme-201819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ocal.gov.uk/councillor-developm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rotect-eu.mimecast.com/s/MeuCCGZKWsgA28C2Jbp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eu.mimecast.com/s/zZUWCDREWFyDBwSJEYAh" TargetMode="External"/><Relationship Id="rId22" Type="http://schemas.openxmlformats.org/officeDocument/2006/relationships/hyperlink" Target="mailto:dennis.skinner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Project_x0020_Keywords xmlns="0c42e574-eb01-412a-abec-28d17bedca05" xsi:nil="true"/>
    <Date xmlns="0c42e574-eb01-412a-abec-28d17bedca05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19BB-CBEB-4CA2-B420-41973D1DF54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c8a0e75-f4bc-4eb4-8ed0-578eaea9e1ca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0c42e574-eb01-412a-abec-28d17bedca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9289FC-D19E-4DEA-A3D8-03CC21A6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2A8-D2E5-4975-9883-0A9223CEC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5BA13-4C01-4813-B9B6-E6E636B8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FC55E683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Thomas French</cp:lastModifiedBy>
  <cp:revision>4</cp:revision>
  <dcterms:created xsi:type="dcterms:W3CDTF">2018-05-30T14:07:00Z</dcterms:created>
  <dcterms:modified xsi:type="dcterms:W3CDTF">2018-05-31T09:05:00Z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0x01010049E366FC758FB349B61FADA5CB2EE558</vt:lpwstr>
  </property>
</Properties>
</file>